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西罗园社区卫生服务中心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2026年度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中心抗震加固监理单位招标项目比选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需求</w:t>
      </w:r>
    </w:p>
    <w:p>
      <w:pPr>
        <w:jc w:val="center"/>
        <w:rPr>
          <w:sz w:val="28"/>
          <w:szCs w:val="28"/>
        </w:rPr>
      </w:pPr>
    </w:p>
    <w:p>
      <w:pPr>
        <w:spacing w:line="540" w:lineRule="exact"/>
        <w:jc w:val="left"/>
        <w:rPr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一、项目名称</w:t>
      </w:r>
    </w:p>
    <w:p>
      <w:pPr>
        <w:spacing w:line="540" w:lineRule="exact"/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西罗园社区卫生服务中心</w:t>
      </w:r>
      <w:r>
        <w:rPr>
          <w:rFonts w:hint="eastAsia"/>
          <w:sz w:val="32"/>
          <w:szCs w:val="32"/>
          <w:lang w:val="en-US" w:eastAsia="zh-CN"/>
        </w:rPr>
        <w:t>抗震加固监理单位招标项目</w:t>
      </w:r>
    </w:p>
    <w:p>
      <w:pPr>
        <w:numPr>
          <w:ilvl w:val="0"/>
          <w:numId w:val="2"/>
        </w:numPr>
        <w:spacing w:line="540" w:lineRule="exact"/>
        <w:jc w:val="left"/>
        <w:rPr>
          <w:rFonts w:hint="eastAsia"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项目内容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对中心历史遗留问题抗震加固工程执行全过程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监理审查。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本项目最高限价为191959.19元。</w:t>
      </w:r>
    </w:p>
    <w:p>
      <w:pPr>
        <w:pStyle w:val="4"/>
        <w:autoSpaceDE w:val="0"/>
        <w:autoSpaceDN w:val="0"/>
        <w:spacing w:before="10" w:line="540" w:lineRule="exact"/>
        <w:ind w:left="0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三、服务期限</w:t>
      </w:r>
      <w:bookmarkStart w:id="0" w:name="_GoBack"/>
      <w:bookmarkEnd w:id="0"/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line="500" w:lineRule="exact"/>
        <w:ind w:right="276" w:righ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en-US" w:bidi="ar-SA"/>
        </w:rPr>
        <w:t>合同履行期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为自签订之日起至工程验收合格止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en-US" w:bidi="ar-SA"/>
        </w:rPr>
        <w:t>。</w:t>
      </w:r>
    </w:p>
    <w:p>
      <w:pPr>
        <w:numPr>
          <w:ilvl w:val="0"/>
          <w:numId w:val="0"/>
        </w:numPr>
        <w:spacing w:line="540" w:lineRule="exact"/>
        <w:ind w:leftChars="0"/>
        <w:jc w:val="left"/>
        <w:rPr>
          <w:rFonts w:hint="eastAsia"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四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技术要求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line="500" w:lineRule="exact"/>
        <w:ind w:right="276" w:righ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1.对中心历史遗留问题抗震加固工程执行全过程监督质量、安全、进度等工作，严格按照抗震要求及设计文件执行工程方案；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line="500" w:lineRule="exact"/>
        <w:ind w:right="276" w:righ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2.审核施工单位的营业资质、人员资质、质保体系等专业材料；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line="500" w:lineRule="exact"/>
        <w:ind w:right="276" w:righ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3.审查加固施工组织设计、专项方案等，对特殊作业的项目重点监管；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line="500" w:lineRule="exact"/>
        <w:ind w:right="276" w:righ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4.审查安全专项方案、应急预案，监督高空、拆除及用电安全；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line="500" w:lineRule="exact"/>
        <w:ind w:right="276" w:righ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5.协调施工单位处理抗震加固中存在的技术问题等；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line="500" w:lineRule="exact"/>
        <w:ind w:right="276" w:rightChars="0" w:firstLine="640" w:firstLineChars="200"/>
        <w:jc w:val="left"/>
        <w:textAlignment w:val="auto"/>
        <w:rPr>
          <w:rFonts w:hint="eastAsia"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6.参与工程竣工验收，出具监理工作总结、质量评估报告等纸质文件材料。</w:t>
      </w:r>
    </w:p>
    <w:p>
      <w:pPr>
        <w:spacing w:line="540" w:lineRule="exact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五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、投标文件要求</w:t>
      </w:r>
    </w:p>
    <w:p>
      <w:pPr>
        <w:spacing w:line="54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（一）文件内容</w:t>
      </w:r>
    </w:p>
    <w:p>
      <w:pPr>
        <w:spacing w:line="540" w:lineRule="exact"/>
        <w:ind w:firstLine="960" w:firstLineChars="3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1.投标函。</w:t>
      </w:r>
    </w:p>
    <w:p>
      <w:pPr>
        <w:spacing w:line="540" w:lineRule="exact"/>
        <w:ind w:firstLine="960" w:firstLineChars="3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  <w:lang w:eastAsia="zh-CN"/>
        </w:rPr>
        <w:t>加盖公章证明的</w:t>
      </w:r>
      <w:r>
        <w:rPr>
          <w:rFonts w:hint="eastAsia"/>
          <w:sz w:val="32"/>
          <w:szCs w:val="32"/>
        </w:rPr>
        <w:t>法定代表人授权委托书</w:t>
      </w:r>
      <w:r>
        <w:rPr>
          <w:rFonts w:hint="eastAsia"/>
          <w:sz w:val="32"/>
          <w:szCs w:val="32"/>
          <w:lang w:eastAsia="zh-CN"/>
        </w:rPr>
        <w:t>、法定代表人</w:t>
      </w:r>
      <w:r>
        <w:rPr>
          <w:rFonts w:hint="eastAsia"/>
          <w:sz w:val="32"/>
          <w:szCs w:val="32"/>
        </w:rPr>
        <w:t>身份证</w:t>
      </w:r>
      <w:r>
        <w:rPr>
          <w:rFonts w:hint="eastAsia"/>
          <w:sz w:val="32"/>
          <w:szCs w:val="32"/>
          <w:lang w:eastAsia="zh-CN"/>
        </w:rPr>
        <w:t>及被委托人身份证复印件</w:t>
      </w:r>
      <w:r>
        <w:rPr>
          <w:rFonts w:hint="eastAsia"/>
          <w:sz w:val="32"/>
          <w:szCs w:val="32"/>
        </w:rPr>
        <w:t>。</w:t>
      </w:r>
    </w:p>
    <w:p>
      <w:pPr>
        <w:spacing w:line="540" w:lineRule="exact"/>
        <w:ind w:firstLine="960" w:firstLineChars="3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  <w:lang w:eastAsia="zh-CN"/>
        </w:rPr>
        <w:t>加盖公章证明的</w:t>
      </w:r>
      <w:r>
        <w:rPr>
          <w:rFonts w:hint="eastAsia"/>
          <w:sz w:val="32"/>
          <w:szCs w:val="32"/>
        </w:rPr>
        <w:t>企业营业执照及相关资质证明文件复印件。</w:t>
      </w:r>
    </w:p>
    <w:p>
      <w:pPr>
        <w:spacing w:line="54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（二）递交材料截止时间：</w:t>
      </w:r>
    </w:p>
    <w:p>
      <w:pPr>
        <w:spacing w:line="54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时间：202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03</w:t>
      </w:r>
      <w:r>
        <w:rPr>
          <w:rFonts w:hint="eastAsia"/>
          <w:sz w:val="32"/>
          <w:szCs w:val="32"/>
        </w:rPr>
        <w:t xml:space="preserve"> 月 </w:t>
      </w:r>
      <w:r>
        <w:rPr>
          <w:rFonts w:hint="eastAsia"/>
          <w:sz w:val="32"/>
          <w:szCs w:val="32"/>
          <w:lang w:val="en-US" w:eastAsia="zh-CN"/>
        </w:rPr>
        <w:t>23</w:t>
      </w:r>
      <w:r>
        <w:rPr>
          <w:rFonts w:hint="eastAsia"/>
          <w:sz w:val="32"/>
          <w:szCs w:val="32"/>
        </w:rPr>
        <w:t xml:space="preserve"> 日   </w:t>
      </w:r>
      <w:r>
        <w:rPr>
          <w:rFonts w:hint="eastAsia"/>
          <w:sz w:val="32"/>
          <w:szCs w:val="32"/>
          <w:lang w:val="en-US" w:eastAsia="zh-CN"/>
        </w:rPr>
        <w:t>13</w:t>
      </w:r>
      <w:r>
        <w:rPr>
          <w:rFonts w:hint="eastAsia"/>
          <w:sz w:val="32"/>
          <w:szCs w:val="32"/>
        </w:rPr>
        <w:t>:00</w:t>
      </w:r>
    </w:p>
    <w:p>
      <w:pPr>
        <w:spacing w:line="54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（三）纸质版投标文件（一式三份，正本一份，副本两份）须密封完好，在封口处加盖公章，递交至：西罗园社区卫生服务中心采购办公室。</w:t>
      </w:r>
    </w:p>
    <w:p>
      <w:pPr>
        <w:spacing w:line="540" w:lineRule="exact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六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、联系方式</w:t>
      </w:r>
    </w:p>
    <w:p>
      <w:pPr>
        <w:spacing w:line="54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招标负责人：王老师</w:t>
      </w:r>
    </w:p>
    <w:p>
      <w:pPr>
        <w:spacing w:line="54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电      话：010-67226228</w:t>
      </w:r>
    </w:p>
    <w:p>
      <w:pPr>
        <w:spacing w:line="540" w:lineRule="exact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七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、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开启时间及地点</w:t>
      </w:r>
    </w:p>
    <w:p>
      <w:pPr>
        <w:spacing w:line="540" w:lineRule="exact"/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时间：</w:t>
      </w:r>
      <w:r>
        <w:rPr>
          <w:rFonts w:hint="eastAsia"/>
          <w:sz w:val="32"/>
          <w:szCs w:val="32"/>
          <w:lang w:val="en-US" w:eastAsia="zh-CN"/>
        </w:rPr>
        <w:t>2026年3月23日 13:00</w:t>
      </w:r>
    </w:p>
    <w:p>
      <w:pPr>
        <w:spacing w:line="54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地点：北京市丰台区西罗园社区卫生服务中心小会议室。</w:t>
      </w:r>
    </w:p>
    <w:p>
      <w:pPr>
        <w:spacing w:line="540" w:lineRule="exact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八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、发布公告的媒介</w:t>
      </w:r>
    </w:p>
    <w:p>
      <w:pPr>
        <w:spacing w:line="54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本次公告在“北京市丰台区西罗园社区卫生服务中心官方网站”上发布。</w:t>
      </w:r>
    </w:p>
    <w:p>
      <w:pPr>
        <w:spacing w:line="540" w:lineRule="exact"/>
        <w:ind w:firstLine="640" w:firstLineChars="200"/>
        <w:jc w:val="left"/>
        <w:rPr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北京市丰台区西罗园社区卫生服务中心</w:t>
      </w:r>
    </w:p>
    <w:p>
      <w:pPr>
        <w:spacing w:line="540" w:lineRule="exact"/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>03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>16</w:t>
      </w:r>
      <w:r>
        <w:rPr>
          <w:rFonts w:hint="eastAsia"/>
          <w:sz w:val="32"/>
          <w:szCs w:val="32"/>
        </w:rPr>
        <w:t xml:space="preserve"> 日</w:t>
      </w:r>
    </w:p>
    <w:p>
      <w:pPr>
        <w:ind w:firstLine="600" w:firstLineChars="200"/>
        <w:jc w:val="left"/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1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9876790</wp:posOffset>
              </wp:positionV>
              <wp:extent cx="10795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4pt;margin-top:777.7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0Lzr32gAAAA0BAAAPAAAAAAAAAAEAIAAAACIAAABkcnMvZG93bnJldi54bWxQSwEC&#10;FAAUAAAACACHTuJArDrk67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Thousand"/>
      <w:suff w:val="nothing"/>
      <w:lvlText w:val="第%1部分"/>
      <w:lvlJc w:val="center"/>
      <w:pPr>
        <w:ind w:left="0" w:firstLine="288"/>
      </w:pPr>
      <w:rPr>
        <w:rFonts w:hint="eastAsia"/>
      </w:rPr>
    </w:lvl>
    <w:lvl w:ilvl="1" w:tentative="0">
      <w:start w:val="1"/>
      <w:numFmt w:val="chineseCountingThousand"/>
      <w:pStyle w:val="2"/>
      <w:suff w:val="nothing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154FEBB8"/>
    <w:multiLevelType w:val="singleLevel"/>
    <w:tmpl w:val="154FEBB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4B"/>
    <w:rsid w:val="004D36DA"/>
    <w:rsid w:val="00C76A23"/>
    <w:rsid w:val="00C8334B"/>
    <w:rsid w:val="015273EE"/>
    <w:rsid w:val="04C410F4"/>
    <w:rsid w:val="08E503A1"/>
    <w:rsid w:val="0A1E7B00"/>
    <w:rsid w:val="143B7296"/>
    <w:rsid w:val="179B3F36"/>
    <w:rsid w:val="1C0A168B"/>
    <w:rsid w:val="1D232A04"/>
    <w:rsid w:val="22575147"/>
    <w:rsid w:val="29C65764"/>
    <w:rsid w:val="2D9B79A4"/>
    <w:rsid w:val="34AC3A63"/>
    <w:rsid w:val="36185919"/>
    <w:rsid w:val="36C71784"/>
    <w:rsid w:val="36FE0937"/>
    <w:rsid w:val="38F612E1"/>
    <w:rsid w:val="436D7CCF"/>
    <w:rsid w:val="52385A1D"/>
    <w:rsid w:val="52391B10"/>
    <w:rsid w:val="5247554A"/>
    <w:rsid w:val="5CE73A38"/>
    <w:rsid w:val="5EA93C63"/>
    <w:rsid w:val="67F96067"/>
    <w:rsid w:val="69B56354"/>
    <w:rsid w:val="7343262D"/>
    <w:rsid w:val="7F1140D7"/>
    <w:rsid w:val="7F3D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138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1"/>
    <w:pPr>
      <w:spacing w:before="29"/>
      <w:ind w:left="138" w:firstLine="638"/>
    </w:pPr>
    <w:rPr>
      <w:rFonts w:ascii="仿宋_GB2312" w:hAnsi="仿宋_GB2312" w:eastAsia="仿宋_GB2312" w:cs="仿宋_GB2312"/>
    </w:rPr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b/>
      <w:bCs/>
      <w:kern w:val="2"/>
      <w:sz w:val="21"/>
      <w:szCs w:val="24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663</Words>
  <Characters>705</Characters>
  <Lines>5</Lines>
  <Paragraphs>1</Paragraphs>
  <TotalTime>2</TotalTime>
  <ScaleCrop>false</ScaleCrop>
  <LinksUpToDate>false</LinksUpToDate>
  <CharactersWithSpaces>732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2025-06-10T02:23:00Z</dcterms:created>
  <dc:creator>YF</dc:creator>
  <cp:lastModifiedBy>THTF</cp:lastModifiedBy>
  <dcterms:modified xsi:type="dcterms:W3CDTF">2026-03-17T02:54:47Z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KSOTemplateDocerSaveRecord">
    <vt:lpwstr>eyJoZGlkIjoiMTc5Y2ZhYmYwZWM4YzRmN2ZiYTRiZTlmYjcyODgzYzkiLCJ1c2VySWQiOiIyNzI3NjkwMzQifQ==</vt:lpwstr>
  </property>
  <property fmtid="{D5CDD505-2E9C-101B-9397-08002B2CF9AE}" pid="4" name="ICV">
    <vt:lpwstr>347FDA6149184ACB801633485F193E87_12</vt:lpwstr>
  </property>
</Properties>
</file>